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A7A45">
      <w:pPr>
        <w:spacing w:before="101" w:line="421" w:lineRule="exact"/>
        <w:ind w:left="205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hint="eastAsia" w:ascii="Times New Roman" w:hAnsi="Times New Roman" w:eastAsia="宋体" w:cs="Times New Roman"/>
          <w:spacing w:val="-5"/>
          <w:position w:val="1"/>
          <w:sz w:val="31"/>
          <w:szCs w:val="31"/>
          <w:lang w:val="en-US" w:eastAsia="zh-CN"/>
        </w:rPr>
        <w:t>1</w:t>
      </w:r>
    </w:p>
    <w:p w14:paraId="163704AE">
      <w:pPr>
        <w:pStyle w:val="2"/>
        <w:spacing w:before="2" w:line="208" w:lineRule="auto"/>
        <w:ind w:left="1563"/>
        <w:outlineLvl w:val="2"/>
      </w:pPr>
      <w:r>
        <w:rPr>
          <w:b/>
          <w:bCs/>
          <w:spacing w:val="10"/>
        </w:rPr>
        <w:t>重庆市永川区优秀教师推荐表</w:t>
      </w:r>
    </w:p>
    <w:p w14:paraId="4C3DD591">
      <w:pPr>
        <w:spacing w:before="156"/>
      </w:pPr>
    </w:p>
    <w:tbl>
      <w:tblPr>
        <w:tblStyle w:val="6"/>
        <w:tblW w:w="8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33"/>
        <w:gridCol w:w="935"/>
        <w:gridCol w:w="850"/>
        <w:gridCol w:w="1259"/>
        <w:gridCol w:w="659"/>
        <w:gridCol w:w="739"/>
        <w:gridCol w:w="551"/>
        <w:gridCol w:w="709"/>
        <w:gridCol w:w="1295"/>
      </w:tblGrid>
      <w:tr w14:paraId="004A9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50" w:type="dxa"/>
            <w:vAlign w:val="center"/>
          </w:tcPr>
          <w:p w14:paraId="2EA8EF2A">
            <w:pPr>
              <w:spacing w:before="159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>姓名</w:t>
            </w:r>
          </w:p>
        </w:tc>
        <w:tc>
          <w:tcPr>
            <w:tcW w:w="933" w:type="dxa"/>
            <w:vAlign w:val="center"/>
          </w:tcPr>
          <w:p w14:paraId="5DB8D02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24030C3">
            <w:pPr>
              <w:spacing w:before="159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01D7CE0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15CFA2D">
            <w:pPr>
              <w:spacing w:before="158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</w:rPr>
              <w:t>出生年月</w:t>
            </w:r>
          </w:p>
        </w:tc>
        <w:tc>
          <w:tcPr>
            <w:tcW w:w="1398" w:type="dxa"/>
            <w:gridSpan w:val="2"/>
            <w:vAlign w:val="center"/>
          </w:tcPr>
          <w:p w14:paraId="316E2F1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467070">
            <w:pPr>
              <w:spacing w:before="159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政治面貌</w:t>
            </w:r>
          </w:p>
        </w:tc>
        <w:tc>
          <w:tcPr>
            <w:tcW w:w="1295" w:type="dxa"/>
            <w:vAlign w:val="center"/>
          </w:tcPr>
          <w:p w14:paraId="5A14540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6C4E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0" w:type="dxa"/>
            <w:vAlign w:val="center"/>
          </w:tcPr>
          <w:p w14:paraId="599589B7">
            <w:pPr>
              <w:spacing w:before="139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教龄</w:t>
            </w:r>
          </w:p>
        </w:tc>
        <w:tc>
          <w:tcPr>
            <w:tcW w:w="933" w:type="dxa"/>
            <w:vAlign w:val="center"/>
          </w:tcPr>
          <w:p w14:paraId="6826783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1BE75273">
            <w:pPr>
              <w:spacing w:before="136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14:paraId="7015941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4A291B3">
            <w:pPr>
              <w:spacing w:before="14" w:line="240" w:lineRule="auto"/>
              <w:ind w:left="334" w:right="95" w:hanging="212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现任专技术职务</w:t>
            </w:r>
          </w:p>
        </w:tc>
        <w:tc>
          <w:tcPr>
            <w:tcW w:w="1398" w:type="dxa"/>
            <w:gridSpan w:val="2"/>
            <w:vAlign w:val="center"/>
          </w:tcPr>
          <w:p w14:paraId="47C9B98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72DE74">
            <w:pPr>
              <w:spacing w:before="137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任教学科</w:t>
            </w:r>
          </w:p>
        </w:tc>
        <w:tc>
          <w:tcPr>
            <w:tcW w:w="1295" w:type="dxa"/>
            <w:vAlign w:val="center"/>
          </w:tcPr>
          <w:p w14:paraId="0DB8FF5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1E51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83" w:type="dxa"/>
            <w:gridSpan w:val="2"/>
            <w:vAlign w:val="center"/>
          </w:tcPr>
          <w:p w14:paraId="19345006">
            <w:pPr>
              <w:spacing w:before="118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所在单位</w:t>
            </w:r>
          </w:p>
        </w:tc>
        <w:tc>
          <w:tcPr>
            <w:tcW w:w="3703" w:type="dxa"/>
            <w:gridSpan w:val="4"/>
            <w:vAlign w:val="center"/>
          </w:tcPr>
          <w:p w14:paraId="0A9FA43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57517CB">
            <w:pPr>
              <w:spacing w:before="127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8"/>
                <w:sz w:val="21"/>
                <w:szCs w:val="21"/>
              </w:rPr>
              <w:t>电话</w:t>
            </w:r>
          </w:p>
        </w:tc>
        <w:tc>
          <w:tcPr>
            <w:tcW w:w="2004" w:type="dxa"/>
            <w:gridSpan w:val="2"/>
            <w:vAlign w:val="center"/>
          </w:tcPr>
          <w:p w14:paraId="5D9D7AAE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1DA5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1783" w:type="dxa"/>
            <w:gridSpan w:val="2"/>
            <w:vAlign w:val="center"/>
          </w:tcPr>
          <w:p w14:paraId="3C51D0FA">
            <w:pPr>
              <w:spacing w:before="86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w w:val="97"/>
                <w:sz w:val="21"/>
                <w:szCs w:val="21"/>
              </w:rPr>
              <w:t>工作简历</w:t>
            </w:r>
          </w:p>
        </w:tc>
        <w:tc>
          <w:tcPr>
            <w:tcW w:w="6997" w:type="dxa"/>
            <w:gridSpan w:val="8"/>
            <w:vAlign w:val="center"/>
          </w:tcPr>
          <w:p w14:paraId="2AF60F2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671B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exact"/>
        </w:trPr>
        <w:tc>
          <w:tcPr>
            <w:tcW w:w="1783" w:type="dxa"/>
            <w:gridSpan w:val="2"/>
            <w:vAlign w:val="center"/>
          </w:tcPr>
          <w:p w14:paraId="35EC8CC2">
            <w:pPr>
              <w:spacing w:before="86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w w:val="97"/>
                <w:sz w:val="21"/>
                <w:szCs w:val="21"/>
              </w:rPr>
              <w:t>主要事迹（不超过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1"/>
                <w:szCs w:val="21"/>
              </w:rPr>
              <w:t>300字，另附1500</w:t>
            </w:r>
            <w:r>
              <w:rPr>
                <w:rFonts w:hint="default" w:ascii="Times New Roman" w:hAnsi="Times New Roman" w:eastAsia="方正仿宋_GBK" w:cs="Times New Roman"/>
                <w:spacing w:val="-9"/>
                <w:w w:val="98"/>
                <w:sz w:val="21"/>
                <w:szCs w:val="21"/>
              </w:rPr>
              <w:t>字事迹材料）</w:t>
            </w:r>
          </w:p>
        </w:tc>
        <w:tc>
          <w:tcPr>
            <w:tcW w:w="6997" w:type="dxa"/>
            <w:gridSpan w:val="8"/>
            <w:vAlign w:val="top"/>
          </w:tcPr>
          <w:p w14:paraId="55F48B9D">
            <w:pPr>
              <w:pStyle w:val="7"/>
              <w:spacing w:before="195" w:line="240" w:lineRule="auto"/>
              <w:ind w:left="115" w:right="106" w:firstLine="481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1"/>
                <w:szCs w:val="21"/>
              </w:rPr>
              <w:t>样例：姓名，</w:t>
            </w:r>
            <w:r>
              <w:rPr>
                <w:rFonts w:hint="default" w:ascii="Times New Roman" w:hAnsi="Times New Roman" w:eastAsia="方正仿宋_GBK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1"/>
                <w:szCs w:val="21"/>
              </w:rPr>
              <w:t>性别，民族，**年**月生</w:t>
            </w:r>
            <w:r>
              <w:rPr>
                <w:rFonts w:hint="default" w:ascii="Times New Roman" w:hAnsi="Times New Roman" w:eastAsia="方正仿宋_GBK" w:cs="Times New Roman"/>
                <w:spacing w:val="-47"/>
                <w:w w:val="97"/>
                <w:sz w:val="21"/>
                <w:szCs w:val="21"/>
              </w:rPr>
              <w:t>，（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1"/>
                <w:szCs w:val="21"/>
              </w:rPr>
              <w:t>政治面貌</w:t>
            </w:r>
            <w:r>
              <w:rPr>
                <w:rFonts w:hint="default" w:ascii="Times New Roman" w:hAnsi="Times New Roman" w:eastAsia="方正仿宋_GBK" w:cs="Times New Roman"/>
                <w:spacing w:val="-47"/>
                <w:w w:val="97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1"/>
                <w:szCs w:val="21"/>
              </w:rPr>
              <w:t xml:space="preserve">校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方正仿宋_GBK" w:cs="Times New Roman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。教书育人事迹：如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，她扎根教育24 年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，用爱心帮特殊孩子跨越残缺的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1"/>
                <w:szCs w:val="21"/>
              </w:rPr>
              <w:t>障碍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1"/>
                <w:szCs w:val="21"/>
              </w:rPr>
              <w:t>，用耐心与匠心教会特殊孩子学习知识</w:t>
            </w:r>
            <w:r>
              <w:rPr>
                <w:rFonts w:hint="default" w:ascii="Times New Roman" w:hAnsi="Times New Roman" w:eastAsia="方正仿宋_GBK" w:cs="Times New Roman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1"/>
                <w:szCs w:val="21"/>
              </w:rPr>
              <w:t>、学会做人</w:t>
            </w:r>
            <w:r>
              <w:rPr>
                <w:rFonts w:hint="default" w:ascii="Times New Roman" w:hAnsi="Times New Roman" w:eastAsia="方正仿宋_GBK" w:cs="Times New Roman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1"/>
                <w:szCs w:val="21"/>
              </w:rPr>
              <w:t>。她坚持口语手语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1"/>
                <w:szCs w:val="21"/>
              </w:rPr>
              <w:t>相结合和医教结合的教学模式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1"/>
                <w:szCs w:val="21"/>
              </w:rPr>
              <w:t>，倡导生活化课堂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1"/>
                <w:szCs w:val="21"/>
              </w:rPr>
              <w:t>实施分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层教学</w:t>
            </w:r>
            <w:r>
              <w:rPr>
                <w:rFonts w:hint="default" w:ascii="Times New Roman" w:hAnsi="Times New Roman" w:eastAsia="方正仿宋_GBK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1"/>
                <w:szCs w:val="21"/>
              </w:rPr>
              <w:t>，开展校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本研究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，推进融合教育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积极对学生进行个别化训练</w:t>
            </w:r>
            <w:r>
              <w:rPr>
                <w:rFonts w:hint="default" w:ascii="Times New Roman" w:hAnsi="Times New Roman" w:eastAsia="方正仿宋_GBK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。她寓教于乐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为学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生开设十字绣</w:t>
            </w:r>
            <w:r>
              <w:rPr>
                <w:rFonts w:hint="default" w:ascii="Times New Roman" w:hAnsi="Times New Roman" w:eastAsia="方正仿宋_GBK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、水钻贴画</w:t>
            </w:r>
            <w:r>
              <w:rPr>
                <w:rFonts w:hint="default" w:ascii="Times New Roman" w:hAnsi="Times New Roman" w:eastAsia="方正仿宋_GBK" w:cs="Times New Roman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、手工</w:t>
            </w:r>
            <w:r>
              <w:rPr>
                <w:rFonts w:hint="default" w:ascii="Times New Roman" w:hAnsi="Times New Roman" w:eastAsia="方正仿宋_GBK" w:cs="Times New Roman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、刺绣等校本课程，深受学生喜爱</w:t>
            </w:r>
            <w:r>
              <w:rPr>
                <w:rFonts w:hint="default" w:ascii="Times New Roman" w:hAnsi="Times New Roman" w:eastAsia="方正仿宋_GBK" w:cs="Times New Roman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。先后 8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次在指导学生手工作品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、文艺节 目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中获国家</w:t>
            </w:r>
            <w:r>
              <w:rPr>
                <w:rFonts w:hint="default" w:ascii="Times New Roman" w:hAnsi="Times New Roman" w:eastAsia="方正仿宋_GBK" w:cs="Times New Roman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、省级辅导奖</w:t>
            </w:r>
            <w:r>
              <w:rPr>
                <w:rFonts w:hint="default" w:ascii="Times New Roman" w:hAnsi="Times New Roman" w:eastAsia="方正仿宋_GBK" w:cs="Times New Roman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。她担任师德讲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座主讲人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，将崇德修身的课堂建在学校</w:t>
            </w:r>
            <w:r>
              <w:rPr>
                <w:rFonts w:hint="default" w:ascii="Times New Roman" w:hAnsi="Times New Roman" w:eastAsia="方正仿宋_GBK" w:cs="Times New Roman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、建在每名教师心间）。曾获***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>*等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>荣誉</w:t>
            </w:r>
            <w:r>
              <w:rPr>
                <w:rFonts w:hint="default" w:ascii="Times New Roman" w:hAnsi="Times New Roman" w:eastAsia="方正仿宋_GBK" w:cs="Times New Roman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>。（参照示例</w:t>
            </w:r>
            <w:r>
              <w:rPr>
                <w:rFonts w:hint="default" w:ascii="Times New Roman" w:hAnsi="Times New Roman" w:eastAsia="方正仿宋_GBK" w:cs="Times New Roman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>，概况主要教育事迹</w:t>
            </w:r>
            <w:r>
              <w:rPr>
                <w:rFonts w:hint="default" w:ascii="Times New Roman" w:hAnsi="Times New Roman" w:eastAsia="方正仿宋_GBK" w:cs="Times New Roman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>，提炼最鲜明事迹特征）</w:t>
            </w:r>
          </w:p>
        </w:tc>
      </w:tr>
      <w:tr w14:paraId="39BCF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783" w:type="dxa"/>
            <w:gridSpan w:val="2"/>
            <w:vAlign w:val="center"/>
          </w:tcPr>
          <w:p w14:paraId="2CFE1AAD">
            <w:pPr>
              <w:spacing w:before="86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21"/>
                <w:szCs w:val="21"/>
                <w:lang w:val="en-US" w:eastAsia="zh-CN"/>
              </w:rPr>
              <w:t>二级单位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意见</w:t>
            </w:r>
          </w:p>
        </w:tc>
        <w:tc>
          <w:tcPr>
            <w:tcW w:w="6997" w:type="dxa"/>
            <w:gridSpan w:val="8"/>
            <w:vAlign w:val="top"/>
          </w:tcPr>
          <w:p w14:paraId="402AF3FE">
            <w:pPr>
              <w:spacing w:before="253" w:line="240" w:lineRule="auto"/>
              <w:ind w:left="5473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章</w:t>
            </w:r>
          </w:p>
          <w:p w14:paraId="61DC0BCE">
            <w:pPr>
              <w:spacing w:before="216" w:line="240" w:lineRule="auto"/>
              <w:ind w:left="515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日</w:t>
            </w:r>
          </w:p>
        </w:tc>
      </w:tr>
      <w:tr w14:paraId="7B3EE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783" w:type="dxa"/>
            <w:gridSpan w:val="2"/>
            <w:vAlign w:val="center"/>
          </w:tcPr>
          <w:p w14:paraId="70DB51E4">
            <w:pPr>
              <w:spacing w:before="86" w:line="240" w:lineRule="auto"/>
              <w:ind w:right="42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1"/>
                <w:szCs w:val="21"/>
              </w:rPr>
              <w:t>镇、街教育管理中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>心意见</w:t>
            </w:r>
          </w:p>
        </w:tc>
        <w:tc>
          <w:tcPr>
            <w:tcW w:w="6997" w:type="dxa"/>
            <w:gridSpan w:val="8"/>
            <w:vAlign w:val="top"/>
          </w:tcPr>
          <w:p w14:paraId="19294C9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529D1731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0A6F4849">
            <w:pPr>
              <w:spacing w:before="85" w:line="240" w:lineRule="auto"/>
              <w:ind w:left="5454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章</w:t>
            </w:r>
          </w:p>
          <w:p w14:paraId="60A7E0DE">
            <w:pPr>
              <w:spacing w:line="240" w:lineRule="auto"/>
              <w:ind w:left="509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日</w:t>
            </w:r>
          </w:p>
        </w:tc>
      </w:tr>
      <w:tr w14:paraId="60D54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783" w:type="dxa"/>
            <w:gridSpan w:val="2"/>
            <w:vAlign w:val="center"/>
          </w:tcPr>
          <w:p w14:paraId="19F6BEF6">
            <w:pPr>
              <w:spacing w:before="86"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1"/>
                <w:szCs w:val="21"/>
              </w:rPr>
              <w:t>区教委意见</w:t>
            </w:r>
          </w:p>
        </w:tc>
        <w:tc>
          <w:tcPr>
            <w:tcW w:w="6997" w:type="dxa"/>
            <w:gridSpan w:val="8"/>
            <w:vAlign w:val="top"/>
          </w:tcPr>
          <w:p w14:paraId="0592A25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0CA7FC7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736D245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 w14:paraId="2017441F">
            <w:pPr>
              <w:spacing w:before="85" w:line="240" w:lineRule="auto"/>
              <w:ind w:left="5581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章</w:t>
            </w:r>
          </w:p>
          <w:p w14:paraId="73B02CAE">
            <w:pPr>
              <w:spacing w:line="240" w:lineRule="auto"/>
              <w:ind w:left="5176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1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1"/>
                <w:szCs w:val="21"/>
              </w:rPr>
              <w:t>日</w:t>
            </w:r>
          </w:p>
        </w:tc>
      </w:tr>
    </w:tbl>
    <w:p w14:paraId="3B994488">
      <w:pPr>
        <w:pStyle w:val="2"/>
        <w:spacing w:before="120" w:line="240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5" w:type="default"/>
      <w:pgSz w:w="11906" w:h="16839"/>
      <w:pgMar w:top="1431" w:right="1650" w:bottom="1753" w:left="1460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B8EC5C2-2932-42D0-98E7-3DB37ED5B8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0A0A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kOWRlOTYzMWEwN2JiNWQ4NjgzZWNiZWUxNzliZDgifQ=="/>
  </w:docVars>
  <w:rsids>
    <w:rsidRoot w:val="00000000"/>
    <w:rsid w:val="0D740205"/>
    <w:rsid w:val="11022137"/>
    <w:rsid w:val="62E1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403</Characters>
  <TotalTime>27</TotalTime>
  <ScaleCrop>false</ScaleCrop>
  <LinksUpToDate>false</LinksUpToDate>
  <CharactersWithSpaces>486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2024-07-23T10:37:00Z</dcterms:created>
  <dc:creator>qzuser</dc:creator>
  <cp:lastModifiedBy>1</cp:lastModifiedBy>
  <dcterms:modified xsi:type="dcterms:W3CDTF">2024-07-24T10:55:50Z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2024-07-24T18:09:46Z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7454E0DCC9604F2789193E32C927580E_12</vt:lpwstr>
  </property>
</Properties>
</file>