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8B0D">
      <w:pPr>
        <w:spacing w:before="101" w:line="421" w:lineRule="exact"/>
        <w:ind w:left="353"/>
        <w:rPr>
          <w:rFonts w:hint="eastAsia" w:ascii="黑体" w:hAnsi="黑体" w:eastAsia="黑体" w:cs="黑体"/>
          <w:spacing w:val="-69"/>
          <w:position w:val="1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9"/>
          <w:position w:val="1"/>
          <w:sz w:val="31"/>
          <w:szCs w:val="31"/>
          <w:lang w:val="en-US" w:eastAsia="zh-CN"/>
        </w:rPr>
        <w:t>3</w:t>
      </w:r>
    </w:p>
    <w:p w14:paraId="39298CE3">
      <w:pPr>
        <w:spacing w:before="101" w:line="421" w:lineRule="exact"/>
        <w:ind w:left="353"/>
        <w:rPr>
          <w:rFonts w:hint="eastAsia" w:ascii="黑体" w:hAnsi="黑体" w:eastAsia="黑体" w:cs="黑体"/>
          <w:spacing w:val="-69"/>
          <w:position w:val="1"/>
          <w:sz w:val="31"/>
          <w:szCs w:val="31"/>
          <w:lang w:val="en-US" w:eastAsia="zh-CN"/>
        </w:rPr>
      </w:pPr>
    </w:p>
    <w:p w14:paraId="448DB18C">
      <w:pPr>
        <w:pStyle w:val="2"/>
        <w:spacing w:before="88" w:line="163" w:lineRule="auto"/>
        <w:ind w:left="1049"/>
        <w:outlineLvl w:val="2"/>
      </w:pPr>
      <w:r>
        <w:rPr>
          <w:b/>
          <w:bCs/>
          <w:spacing w:val="10"/>
        </w:rPr>
        <w:t>重庆市永川区优秀教育工作者推荐表</w:t>
      </w:r>
    </w:p>
    <w:tbl>
      <w:tblPr>
        <w:tblStyle w:val="6"/>
        <w:tblW w:w="9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39"/>
        <w:gridCol w:w="1001"/>
        <w:gridCol w:w="1123"/>
        <w:gridCol w:w="1186"/>
        <w:gridCol w:w="606"/>
        <w:gridCol w:w="796"/>
        <w:gridCol w:w="456"/>
        <w:gridCol w:w="678"/>
        <w:gridCol w:w="1310"/>
      </w:tblGrid>
      <w:tr w14:paraId="37D67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44" w:type="dxa"/>
            <w:vAlign w:val="center"/>
          </w:tcPr>
          <w:p w14:paraId="38A32FC2">
            <w:pPr>
              <w:spacing w:before="167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139" w:type="dxa"/>
            <w:vAlign w:val="center"/>
          </w:tcPr>
          <w:p w14:paraId="42D3CB68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01" w:type="dxa"/>
            <w:vAlign w:val="center"/>
          </w:tcPr>
          <w:p w14:paraId="6167C1F7">
            <w:pPr>
              <w:spacing w:before="167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性别</w:t>
            </w:r>
          </w:p>
        </w:tc>
        <w:tc>
          <w:tcPr>
            <w:tcW w:w="1123" w:type="dxa"/>
            <w:vAlign w:val="center"/>
          </w:tcPr>
          <w:p w14:paraId="32072653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6" w:type="dxa"/>
            <w:vAlign w:val="center"/>
          </w:tcPr>
          <w:p w14:paraId="1D98F94C">
            <w:pPr>
              <w:spacing w:before="166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  <w:szCs w:val="20"/>
              </w:rPr>
              <w:t>出生年月</w:t>
            </w:r>
          </w:p>
        </w:tc>
        <w:tc>
          <w:tcPr>
            <w:tcW w:w="1402" w:type="dxa"/>
            <w:gridSpan w:val="2"/>
            <w:vAlign w:val="center"/>
          </w:tcPr>
          <w:p w14:paraId="298DA7A5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9471AC">
            <w:pPr>
              <w:spacing w:before="167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政治面貌</w:t>
            </w:r>
          </w:p>
        </w:tc>
        <w:tc>
          <w:tcPr>
            <w:tcW w:w="1310" w:type="dxa"/>
            <w:vAlign w:val="center"/>
          </w:tcPr>
          <w:p w14:paraId="241255A3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552FC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44" w:type="dxa"/>
            <w:vAlign w:val="center"/>
          </w:tcPr>
          <w:p w14:paraId="17956718">
            <w:pPr>
              <w:spacing w:before="169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教龄</w:t>
            </w:r>
          </w:p>
        </w:tc>
        <w:tc>
          <w:tcPr>
            <w:tcW w:w="1139" w:type="dxa"/>
            <w:vAlign w:val="center"/>
          </w:tcPr>
          <w:p w14:paraId="789BF315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001" w:type="dxa"/>
            <w:vAlign w:val="center"/>
          </w:tcPr>
          <w:p w14:paraId="3D250A5E">
            <w:pPr>
              <w:spacing w:before="166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0"/>
                <w:szCs w:val="20"/>
              </w:rPr>
              <w:t>学历</w:t>
            </w:r>
          </w:p>
        </w:tc>
        <w:tc>
          <w:tcPr>
            <w:tcW w:w="1123" w:type="dxa"/>
            <w:vAlign w:val="center"/>
          </w:tcPr>
          <w:p w14:paraId="326CC548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86" w:type="dxa"/>
            <w:vAlign w:val="center"/>
          </w:tcPr>
          <w:p w14:paraId="3D955176">
            <w:pPr>
              <w:spacing w:before="18" w:line="240" w:lineRule="auto"/>
              <w:ind w:right="13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>现任专业技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术职务</w:t>
            </w:r>
          </w:p>
        </w:tc>
        <w:tc>
          <w:tcPr>
            <w:tcW w:w="1402" w:type="dxa"/>
            <w:gridSpan w:val="2"/>
            <w:vAlign w:val="center"/>
          </w:tcPr>
          <w:p w14:paraId="05014452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A749ED">
            <w:pPr>
              <w:spacing w:before="18" w:line="240" w:lineRule="auto"/>
              <w:ind w:right="144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现任行政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  <w:szCs w:val="20"/>
              </w:rPr>
              <w:t>职务</w:t>
            </w:r>
          </w:p>
        </w:tc>
        <w:tc>
          <w:tcPr>
            <w:tcW w:w="1310" w:type="dxa"/>
            <w:vAlign w:val="center"/>
          </w:tcPr>
          <w:p w14:paraId="49817021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33439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3" w:type="dxa"/>
            <w:gridSpan w:val="2"/>
            <w:vAlign w:val="center"/>
          </w:tcPr>
          <w:p w14:paraId="54F08A4B">
            <w:pPr>
              <w:spacing w:before="180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所在单位</w:t>
            </w:r>
          </w:p>
        </w:tc>
        <w:tc>
          <w:tcPr>
            <w:tcW w:w="3916" w:type="dxa"/>
            <w:gridSpan w:val="4"/>
            <w:vAlign w:val="center"/>
          </w:tcPr>
          <w:p w14:paraId="43A38911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477305F">
            <w:pPr>
              <w:spacing w:before="183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988" w:type="dxa"/>
            <w:gridSpan w:val="2"/>
            <w:vAlign w:val="center"/>
          </w:tcPr>
          <w:p w14:paraId="4E0EBEE9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59835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983" w:type="dxa"/>
            <w:gridSpan w:val="2"/>
            <w:vAlign w:val="center"/>
          </w:tcPr>
          <w:p w14:paraId="136DD358">
            <w:pPr>
              <w:spacing w:before="86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工作简历</w:t>
            </w:r>
          </w:p>
        </w:tc>
        <w:tc>
          <w:tcPr>
            <w:tcW w:w="7156" w:type="dxa"/>
            <w:gridSpan w:val="8"/>
            <w:vAlign w:val="center"/>
          </w:tcPr>
          <w:p w14:paraId="7D28F7C1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0C47C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1983" w:type="dxa"/>
            <w:gridSpan w:val="2"/>
            <w:vAlign w:val="center"/>
          </w:tcPr>
          <w:p w14:paraId="14292CF2">
            <w:pPr>
              <w:spacing w:before="86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>主要事迹（不超过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300字，另附1500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字事迹材料）</w:t>
            </w:r>
          </w:p>
        </w:tc>
        <w:tc>
          <w:tcPr>
            <w:tcW w:w="7156" w:type="dxa"/>
            <w:gridSpan w:val="8"/>
            <w:vAlign w:val="top"/>
          </w:tcPr>
          <w:p w14:paraId="17817B85">
            <w:pPr>
              <w:pStyle w:val="7"/>
              <w:spacing w:before="55" w:line="240" w:lineRule="auto"/>
              <w:ind w:left="114" w:right="27" w:firstLine="483"/>
              <w:jc w:val="both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样例：姓名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，性别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民族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，**年**月生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w w:val="90"/>
                <w:sz w:val="20"/>
                <w:szCs w:val="20"/>
              </w:rPr>
              <w:t>，（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貌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w w:val="90"/>
                <w:sz w:val="20"/>
                <w:szCs w:val="20"/>
              </w:rPr>
              <w:t>），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 xml:space="preserve">校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 xml:space="preserve"> 教师。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0"/>
                <w:szCs w:val="20"/>
              </w:rPr>
              <w:t>事迹：如，她扎根教育24 年，用爱心帮特殊孩子跨越残缺的障碍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>，用耐心与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0"/>
                <w:szCs w:val="20"/>
              </w:rPr>
              <w:t>匠心教会特殊孩子学习知识、学会做人</w:t>
            </w:r>
            <w:r>
              <w:rPr>
                <w:rFonts w:hint="eastAsia" w:ascii="方正仿宋_GBK" w:hAnsi="方正仿宋_GBK" w:eastAsia="方正仿宋_GBK" w:cs="方正仿宋_GBK"/>
                <w:spacing w:val="-29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0"/>
                <w:szCs w:val="20"/>
              </w:rPr>
              <w:t>。她坚持口语手语相结合和医教结合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的教学模式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，倡导生活化课堂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3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实施分层教学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，开展校本研究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，推进融合教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育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，积极对学生进行个别化训练</w:t>
            </w:r>
            <w:r>
              <w:rPr>
                <w:rFonts w:hint="eastAsia" w:ascii="方正仿宋_GBK" w:hAnsi="方正仿宋_GBK" w:eastAsia="方正仿宋_GBK" w:cs="方正仿宋_GBK"/>
                <w:spacing w:val="-3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。她寓教于乐</w:t>
            </w:r>
            <w:r>
              <w:rPr>
                <w:rFonts w:hint="eastAsia" w:ascii="方正仿宋_GBK" w:hAnsi="方正仿宋_GBK" w:eastAsia="方正仿宋_GBK" w:cs="方正仿宋_GBK"/>
                <w:spacing w:val="-22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37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为学生开设十字绣</w:t>
            </w:r>
            <w:r>
              <w:rPr>
                <w:rFonts w:hint="eastAsia" w:ascii="方正仿宋_GBK" w:hAnsi="方正仿宋_GBK" w:eastAsia="方正仿宋_GBK" w:cs="方正仿宋_GBK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、水钻贴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画</w:t>
            </w:r>
            <w:r>
              <w:rPr>
                <w:rFonts w:hint="eastAsia" w:ascii="方正仿宋_GBK" w:hAnsi="方正仿宋_GBK" w:eastAsia="方正仿宋_GBK" w:cs="方正仿宋_GBK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、手工</w:t>
            </w:r>
            <w:r>
              <w:rPr>
                <w:rFonts w:hint="eastAsia" w:ascii="方正仿宋_GBK" w:hAnsi="方正仿宋_GBK" w:eastAsia="方正仿宋_GBK" w:cs="方正仿宋_GBK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、刺绣等校本课程，深受学生喜爱</w:t>
            </w:r>
            <w:r>
              <w:rPr>
                <w:rFonts w:hint="eastAsia" w:ascii="方正仿宋_GBK" w:hAnsi="方正仿宋_GBK" w:eastAsia="方正仿宋_GBK" w:cs="方正仿宋_GBK"/>
                <w:spacing w:val="-3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。先后 8</w:t>
            </w:r>
            <w:r>
              <w:rPr>
                <w:rFonts w:hint="eastAsia" w:ascii="方正仿宋_GBK" w:hAnsi="方正仿宋_GBK" w:eastAsia="方正仿宋_GBK" w:cs="方正仿宋_GBK"/>
                <w:spacing w:val="22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次在指导学生</w:t>
            </w: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手工作品、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文艺节 目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中获国家</w:t>
            </w:r>
            <w:r>
              <w:rPr>
                <w:rFonts w:hint="eastAsia" w:ascii="方正仿宋_GBK" w:hAnsi="方正仿宋_GBK" w:eastAsia="方正仿宋_GBK" w:cs="方正仿宋_GBK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、省级辅导奖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。她担任师德讲座主讲人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，将崇德修身的课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 堂建在学校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、建在每名教师心间）。</w:t>
            </w:r>
            <w:r>
              <w:rPr>
                <w:rFonts w:hint="eastAsia" w:ascii="方正仿宋_GBK" w:hAnsi="方正仿宋_GBK" w:eastAsia="方正仿宋_GBK" w:cs="方正仿宋_GBK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曾获****等荣誉</w:t>
            </w:r>
            <w:r>
              <w:rPr>
                <w:rFonts w:hint="eastAsia" w:ascii="方正仿宋_GBK" w:hAnsi="方正仿宋_GBK" w:eastAsia="方正仿宋_GBK" w:cs="方正仿宋_GBK"/>
                <w:spacing w:val="-32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。（参照示例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，概况主要  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教育事迹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0"/>
                <w:szCs w:val="2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，提炼最鲜明事迹特征）</w:t>
            </w:r>
          </w:p>
        </w:tc>
      </w:tr>
      <w:tr w14:paraId="1F044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983" w:type="dxa"/>
            <w:gridSpan w:val="2"/>
            <w:vAlign w:val="center"/>
          </w:tcPr>
          <w:p w14:paraId="5F467593">
            <w:pPr>
              <w:spacing w:before="86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  <w:lang w:val="en-US" w:eastAsia="zh-CN"/>
              </w:rPr>
              <w:t>二级单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  <w:lang w:val="en-US" w:eastAsia="zh-CN"/>
              </w:rPr>
              <w:t>位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意见</w:t>
            </w:r>
          </w:p>
        </w:tc>
        <w:tc>
          <w:tcPr>
            <w:tcW w:w="7156" w:type="dxa"/>
            <w:gridSpan w:val="8"/>
            <w:vAlign w:val="top"/>
          </w:tcPr>
          <w:p w14:paraId="76B1E347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32867218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5A655AE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1C3727F3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C34A93C">
            <w:pPr>
              <w:spacing w:before="86" w:line="240" w:lineRule="auto"/>
              <w:ind w:left="5637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章</w:t>
            </w:r>
          </w:p>
          <w:p w14:paraId="1E375E1C">
            <w:pPr>
              <w:spacing w:before="96" w:line="240" w:lineRule="auto"/>
              <w:ind w:left="5264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0"/>
                <w:szCs w:val="20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日</w:t>
            </w:r>
          </w:p>
        </w:tc>
      </w:tr>
      <w:tr w14:paraId="2CA63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983" w:type="dxa"/>
            <w:gridSpan w:val="2"/>
            <w:vAlign w:val="center"/>
          </w:tcPr>
          <w:p w14:paraId="383912EE">
            <w:pPr>
              <w:spacing w:before="86" w:line="240" w:lineRule="auto"/>
              <w:ind w:right="48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0"/>
                <w:szCs w:val="20"/>
              </w:rPr>
              <w:t>镇、街教育管理中心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意见</w:t>
            </w:r>
          </w:p>
        </w:tc>
        <w:tc>
          <w:tcPr>
            <w:tcW w:w="7156" w:type="dxa"/>
            <w:gridSpan w:val="8"/>
            <w:vAlign w:val="top"/>
          </w:tcPr>
          <w:p w14:paraId="7B7D44C2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9432C5B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C618BC7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BCC9DA9">
            <w:pPr>
              <w:spacing w:before="86" w:line="240" w:lineRule="auto"/>
              <w:ind w:left="5481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章</w:t>
            </w:r>
          </w:p>
          <w:p w14:paraId="0D0CDA65">
            <w:pPr>
              <w:spacing w:before="95" w:line="240" w:lineRule="auto"/>
              <w:ind w:left="516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日</w:t>
            </w:r>
          </w:p>
        </w:tc>
      </w:tr>
      <w:tr w14:paraId="084CB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1983" w:type="dxa"/>
            <w:gridSpan w:val="2"/>
            <w:vAlign w:val="center"/>
          </w:tcPr>
          <w:p w14:paraId="31DF1467">
            <w:pPr>
              <w:spacing w:before="86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0"/>
                <w:szCs w:val="20"/>
              </w:rPr>
              <w:t>区教委意见</w:t>
            </w:r>
          </w:p>
        </w:tc>
        <w:tc>
          <w:tcPr>
            <w:tcW w:w="7156" w:type="dxa"/>
            <w:gridSpan w:val="8"/>
            <w:vAlign w:val="top"/>
          </w:tcPr>
          <w:p w14:paraId="76506DB7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46BFDA31">
            <w:pPr>
              <w:spacing w:before="85" w:line="240" w:lineRule="auto"/>
              <w:ind w:left="5481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章</w:t>
            </w:r>
          </w:p>
          <w:p w14:paraId="2BBB4C05">
            <w:pPr>
              <w:spacing w:before="96" w:line="240" w:lineRule="auto"/>
              <w:ind w:left="5007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日</w:t>
            </w:r>
          </w:p>
        </w:tc>
      </w:tr>
    </w:tbl>
    <w:p w14:paraId="3B994488">
      <w:pPr>
        <w:pStyle w:val="2"/>
        <w:spacing w:before="120" w:line="240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5" w:type="default"/>
      <w:pgSz w:w="11906" w:h="16839"/>
      <w:pgMar w:top="1431" w:right="1650" w:bottom="1753" w:left="1460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D27437B-8BDB-4EFB-BEC3-CF64B981E8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0A0A"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kOWRlOTYzMWEwN2JiNWQ4NjgzZWNiZWUxNzliZDgifQ=="/>
  </w:docVars>
  <w:rsids>
    <w:rsidRoot w:val="00000000"/>
    <w:rsid w:val="00E93322"/>
    <w:rsid w:val="08EA1EA6"/>
    <w:rsid w:val="23CF302E"/>
    <w:rsid w:val="62E16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3"/>
      <w:szCs w:val="4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394</Words>
  <Characters>407</Characters>
  <TotalTime>27</TotalTime>
  <ScaleCrop>false</ScaleCrop>
  <LinksUpToDate>false</LinksUpToDate>
  <CharactersWithSpaces>495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2024-07-23T10:37:00Z</dcterms:created>
  <dc:creator>qzuser</dc:creator>
  <cp:lastModifiedBy>1</cp:lastModifiedBy>
  <dcterms:modified xsi:type="dcterms:W3CDTF">2024-07-24T10:56:24Z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2024-07-24T18:09:46Z</vt:filetime>
  </property>
  <property fmtid="{D5CDD505-2E9C-101B-9397-08002B2CF9AE}" pid="4" name="KSOProductBuildVer">
    <vt:lpwstr>2052-12.1.0.17147</vt:lpwstr>
  </property>
  <property fmtid="{D5CDD505-2E9C-101B-9397-08002B2CF9AE}" pid="5" name="ICV">
    <vt:lpwstr>7454E0DCC9604F2789193E32C927580E_12</vt:lpwstr>
  </property>
</Properties>
</file>