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附件</w:t>
      </w:r>
      <w:r>
        <w:rPr>
          <w:rFonts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: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四川研学旅行发展研究中心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202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年度项目申报指南</w:t>
      </w:r>
      <w:bookmarkEnd w:id="0"/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“双减”背景下地方研学旅行课程实践研究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中小学研学旅行课程设计研究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研学旅行课程教材的开发与设计研究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特色景区（旅游区）研学旅行产品开发研究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嘉陵江流域红色、体育、文化等特色旅游吸引物的研学产品开发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地方研学旅行发展状态调查及策略研究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中小学研学旅行开展状态调查及反思研究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中小学学生研学旅行感知效果研究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研学旅行活动评价研究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研学旅行</w:t>
      </w:r>
      <w:r>
        <w:rPr>
          <w:rFonts w:hint="eastAsia" w:ascii="宋体" w:hAnsi="宋体" w:cs="宋体"/>
          <w:sz w:val="24"/>
          <w:lang w:eastAsia="zh-Hans"/>
        </w:rPr>
        <w:t>政策</w:t>
      </w:r>
      <w:r>
        <w:rPr>
          <w:rFonts w:hint="eastAsia" w:ascii="宋体" w:hAnsi="宋体" w:cs="宋体"/>
          <w:sz w:val="24"/>
        </w:rPr>
        <w:t>研究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研学旅行的教育价值研究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乡村振兴战略下四川省偏远乡村中小学研学旅行发展研究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特殊教育学校学生研学旅行实施研究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成渝双城经济圈研学旅行协同发展研究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地方研学旅行与度假、康养、体育旅游等新业态融合发展研究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大数据技术与智慧旅游在研学旅行中的发展研究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成渝双城经济圈研学旅行高质量发展研究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研学旅行高质量发展的内涵及评价研究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国内外研学旅行实践比较研究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研学旅行导师队伍专业化建设研究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四川研学旅行发展研究中心</w:t>
      </w:r>
    </w:p>
    <w:p>
      <w:pPr>
        <w:widowControl/>
        <w:adjustRightInd w:val="0"/>
        <w:snapToGrid w:val="0"/>
        <w:spacing w:line="460" w:lineRule="exact"/>
        <w:jc w:val="righ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</w:t>
      </w:r>
      <w:r>
        <w:rPr>
          <w:rFonts w:hint="eastAsia" w:ascii="宋体" w:hAnsi="宋体" w:cs="宋体"/>
          <w:bCs/>
          <w:kern w:val="0"/>
          <w:sz w:val="28"/>
          <w:szCs w:val="28"/>
        </w:rPr>
        <w:t xml:space="preserve"> 2</w:t>
      </w:r>
      <w:r>
        <w:rPr>
          <w:rFonts w:ascii="宋体" w:hAnsi="宋体" w:cs="宋体"/>
          <w:bCs/>
          <w:kern w:val="0"/>
          <w:sz w:val="28"/>
          <w:szCs w:val="28"/>
        </w:rPr>
        <w:t>022</w:t>
      </w:r>
      <w:r>
        <w:rPr>
          <w:rFonts w:hint="eastAsia" w:ascii="宋体" w:hAnsi="宋体" w:cs="宋体"/>
          <w:bCs/>
          <w:kern w:val="0"/>
          <w:sz w:val="28"/>
          <w:szCs w:val="28"/>
        </w:rPr>
        <w:t>年4月1</w:t>
      </w:r>
      <w:r>
        <w:rPr>
          <w:rFonts w:ascii="宋体" w:hAnsi="宋体" w:cs="宋体"/>
          <w:bCs/>
          <w:kern w:val="0"/>
          <w:sz w:val="28"/>
          <w:szCs w:val="28"/>
        </w:rPr>
        <w:t>6</w:t>
      </w:r>
      <w:r>
        <w:rPr>
          <w:rFonts w:hint="eastAsia" w:ascii="宋体" w:hAnsi="宋体" w:cs="宋体"/>
          <w:bCs/>
          <w:kern w:val="0"/>
          <w:sz w:val="28"/>
          <w:szCs w:val="28"/>
        </w:rPr>
        <w:t>日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>
      <w:pPr>
        <w:rPr>
          <w:rFonts w:ascii="楷体_GB2312" w:eastAsia="楷体_GB2312"/>
          <w:szCs w:val="21"/>
        </w:rPr>
      </w:pPr>
    </w:p>
    <w:sectPr>
      <w:pgSz w:w="11906" w:h="16838"/>
      <w:pgMar w:top="779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08"/>
    <w:rsid w:val="00046AB5"/>
    <w:rsid w:val="00056EB0"/>
    <w:rsid w:val="000A2D21"/>
    <w:rsid w:val="000D5DA5"/>
    <w:rsid w:val="000E6FA0"/>
    <w:rsid w:val="001343B2"/>
    <w:rsid w:val="0015345F"/>
    <w:rsid w:val="001924E5"/>
    <w:rsid w:val="001A3425"/>
    <w:rsid w:val="001C576F"/>
    <w:rsid w:val="0026611D"/>
    <w:rsid w:val="003418B7"/>
    <w:rsid w:val="00376FE3"/>
    <w:rsid w:val="003A7A78"/>
    <w:rsid w:val="00410082"/>
    <w:rsid w:val="00491E08"/>
    <w:rsid w:val="004B449E"/>
    <w:rsid w:val="004E0BDC"/>
    <w:rsid w:val="00566618"/>
    <w:rsid w:val="00567E3D"/>
    <w:rsid w:val="00575B35"/>
    <w:rsid w:val="005F482B"/>
    <w:rsid w:val="00623A1F"/>
    <w:rsid w:val="007A7093"/>
    <w:rsid w:val="007B3807"/>
    <w:rsid w:val="008A7C6D"/>
    <w:rsid w:val="008D253C"/>
    <w:rsid w:val="00AE454B"/>
    <w:rsid w:val="00B02F0F"/>
    <w:rsid w:val="00B34050"/>
    <w:rsid w:val="00C26DA8"/>
    <w:rsid w:val="00C453E7"/>
    <w:rsid w:val="00CF5567"/>
    <w:rsid w:val="00D12C38"/>
    <w:rsid w:val="00D157BE"/>
    <w:rsid w:val="00D30DAE"/>
    <w:rsid w:val="00D51A30"/>
    <w:rsid w:val="00D65073"/>
    <w:rsid w:val="00DC7FAB"/>
    <w:rsid w:val="00DD49C2"/>
    <w:rsid w:val="00DE17F3"/>
    <w:rsid w:val="00E01C50"/>
    <w:rsid w:val="00E51212"/>
    <w:rsid w:val="00E54157"/>
    <w:rsid w:val="00F11864"/>
    <w:rsid w:val="00F14C5F"/>
    <w:rsid w:val="00F76F08"/>
    <w:rsid w:val="00FB0C62"/>
    <w:rsid w:val="0B856AA5"/>
    <w:rsid w:val="0F086861"/>
    <w:rsid w:val="0FF64DF8"/>
    <w:rsid w:val="13227B78"/>
    <w:rsid w:val="1DD7A4EA"/>
    <w:rsid w:val="34090A02"/>
    <w:rsid w:val="37BEB81F"/>
    <w:rsid w:val="5A78543E"/>
    <w:rsid w:val="5FE6D044"/>
    <w:rsid w:val="5FFFED12"/>
    <w:rsid w:val="773F061B"/>
    <w:rsid w:val="7B5FC767"/>
    <w:rsid w:val="7EEF3296"/>
    <w:rsid w:val="D2BF4C9C"/>
    <w:rsid w:val="E7FC1D94"/>
    <w:rsid w:val="E89E59E1"/>
    <w:rsid w:val="F2B7307E"/>
    <w:rsid w:val="F8FB39BD"/>
    <w:rsid w:val="FA6ED65D"/>
    <w:rsid w:val="FE5FA8E6"/>
    <w:rsid w:val="FF01BFAC"/>
    <w:rsid w:val="FF5E72EF"/>
    <w:rsid w:val="FFAD3459"/>
    <w:rsid w:val="FFDD7C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"/>
    <w:basedOn w:val="1"/>
    <w:link w:val="15"/>
    <w:qFormat/>
    <w:uiPriority w:val="0"/>
    <w:pPr>
      <w:adjustRightInd w:val="0"/>
      <w:jc w:val="left"/>
      <w:textAlignment w:val="baseline"/>
    </w:pPr>
  </w:style>
  <w:style w:type="paragraph" w:styleId="4">
    <w:name w:val="Body Text Indent"/>
    <w:basedOn w:val="1"/>
    <w:link w:val="16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2"/>
    <w:next w:val="2"/>
    <w:link w:val="20"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批注文字 字符"/>
    <w:basedOn w:val="11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正文文本 字符"/>
    <w:basedOn w:val="11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6">
    <w:name w:val="正文文本缩进 字符"/>
    <w:basedOn w:val="11"/>
    <w:link w:val="4"/>
    <w:qFormat/>
    <w:uiPriority w:val="0"/>
    <w:rPr>
      <w:rFonts w:ascii="黑体" w:hAnsi="宋体" w:eastAsia="黑体" w:cs="Times New Roman"/>
      <w:sz w:val="28"/>
      <w:szCs w:val="24"/>
    </w:rPr>
  </w:style>
  <w:style w:type="character" w:customStyle="1" w:styleId="17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眉 字符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脚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批注主题 字符"/>
    <w:basedOn w:val="14"/>
    <w:link w:val="9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1">
    <w:name w:val="font1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2">
    <w:name w:val="font0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845</Words>
  <Characters>4818</Characters>
  <Lines>40</Lines>
  <Paragraphs>11</Paragraphs>
  <TotalTime>0</TotalTime>
  <ScaleCrop>false</ScaleCrop>
  <LinksUpToDate>false</LinksUpToDate>
  <CharactersWithSpaces>5652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2022-04-15T17:48:00Z</dcterms:created>
  <dc:creator>feng mingyi</dc:creator>
  <cp:lastModifiedBy>洪峰</cp:lastModifiedBy>
  <dcterms:modified xsi:type="dcterms:W3CDTF">2022-04-18T03:55:26Z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e1424b9f487345009bd60accc9d6dc77</vt:lpwstr>
  </property>
  <property fmtid="{D5CDD505-2E9C-101B-9397-08002B2CF9AE}" pid="3" name="KSOProductBuildVer">
    <vt:lpwstr>2052-11.1.0.11365</vt:lpwstr>
  </property>
</Properties>
</file>