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before="0" w:beforeAutospacing="0" w:after="0" w:afterAutospacing="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pStyle w:val="22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重庆文理学院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安全工作先进实验室申请表</w:t>
      </w:r>
    </w:p>
    <w:p>
      <w:pPr>
        <w:pStyle w:val="22"/>
        <w:spacing w:after="0" w:afterAutospacing="0"/>
        <w:ind w:firstLine="480" w:firstLineChars="200"/>
        <w:jc w:val="right"/>
        <w:rPr>
          <w:rFonts w:ascii="Times New Roman" w:hAnsi="Times New Roman" w:eastAsia="仿宋_GB2312" w:cs="Times New Roman"/>
          <w:szCs w:val="18"/>
        </w:rPr>
      </w:pPr>
      <w:r>
        <w:rPr>
          <w:rFonts w:ascii="Times New Roman" w:hAnsi="Times New Roman" w:eastAsia="仿宋_GB2312" w:cs="Times New Roman"/>
          <w:szCs w:val="18"/>
        </w:rPr>
        <w:t>填表日期：</w:t>
      </w:r>
      <w:r>
        <w:rPr>
          <w:rFonts w:hint="eastAsia" w:ascii="Times New Roman" w:hAnsi="Times New Roman" w:eastAsia="仿宋_GB2312" w:cs="Times New Roman"/>
          <w:szCs w:val="18"/>
        </w:rPr>
        <w:t xml:space="preserve"> </w:t>
      </w:r>
      <w:r>
        <w:rPr>
          <w:rFonts w:ascii="Times New Roman" w:hAnsi="Times New Roman" w:eastAsia="仿宋_GB2312" w:cs="Times New Roman"/>
          <w:szCs w:val="18"/>
        </w:rPr>
        <w:t xml:space="preserve">   年   月   日   </w:t>
      </w:r>
      <w:bookmarkStart w:id="0" w:name="_GoBack"/>
      <w:bookmarkEnd w:id="0"/>
    </w:p>
    <w:tbl>
      <w:tblPr>
        <w:tblStyle w:val="7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66"/>
        <w:gridCol w:w="1453"/>
        <w:gridCol w:w="1458"/>
        <w:gridCol w:w="145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2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实验室名称</w:t>
            </w:r>
          </w:p>
        </w:tc>
        <w:tc>
          <w:tcPr>
            <w:tcW w:w="801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所属单位</w:t>
            </w:r>
          </w:p>
        </w:tc>
        <w:tc>
          <w:tcPr>
            <w:tcW w:w="855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</w:p>
        </w:tc>
        <w:tc>
          <w:tcPr>
            <w:tcW w:w="854" w:type="pct"/>
            <w:vAlign w:val="center"/>
          </w:tcPr>
          <w:p>
            <w:pPr>
              <w:pStyle w:val="22"/>
              <w:spacing w:line="500" w:lineRule="atLeast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实验室性质</w:t>
            </w:r>
          </w:p>
        </w:tc>
        <w:tc>
          <w:tcPr>
            <w:tcW w:w="732" w:type="pct"/>
            <w:vAlign w:val="center"/>
          </w:tcPr>
          <w:p>
            <w:pPr>
              <w:pStyle w:val="22"/>
              <w:spacing w:line="500" w:lineRule="atLeast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18"/>
              </w:rPr>
              <w:t xml:space="preserve">教学  </w:t>
            </w:r>
          </w:p>
          <w:p>
            <w:pPr>
              <w:pStyle w:val="22"/>
              <w:spacing w:line="500" w:lineRule="atLeast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18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2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安全责任人</w:t>
            </w:r>
          </w:p>
        </w:tc>
        <w:tc>
          <w:tcPr>
            <w:tcW w:w="801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楼宇房间号</w:t>
            </w:r>
          </w:p>
        </w:tc>
        <w:tc>
          <w:tcPr>
            <w:tcW w:w="855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54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实验室等级</w:t>
            </w:r>
          </w:p>
        </w:tc>
        <w:tc>
          <w:tcPr>
            <w:tcW w:w="732" w:type="pct"/>
            <w:vAlign w:val="center"/>
          </w:tcPr>
          <w:p>
            <w:pPr>
              <w:pStyle w:val="22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902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实验室安全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管理情况</w:t>
            </w:r>
          </w:p>
        </w:tc>
        <w:tc>
          <w:tcPr>
            <w:tcW w:w="4097" w:type="pct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包括但不限于：实验室安全管理制度、安全文化、安全教育、安全相关活动、实验室环境卫生、设备管理、化学品管理、气瓶管理、废弃物处置等相关情况、实验室提出或实践的一些创新安全管理措施、方法、手段等。（2000字以内）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</w:p>
          <w:p>
            <w:pPr>
              <w:pStyle w:val="22"/>
              <w:spacing w:line="500" w:lineRule="atLeast"/>
              <w:jc w:val="both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  <w:t xml:space="preserve"> 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Cs w:val="18"/>
              </w:rPr>
              <w:t xml:space="preserve"> 实验室责任人签字：           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02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单位初审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意见</w:t>
            </w:r>
          </w:p>
        </w:tc>
        <w:tc>
          <w:tcPr>
            <w:tcW w:w="4097" w:type="pct"/>
            <w:gridSpan w:val="5"/>
            <w:vAlign w:val="bottom"/>
          </w:tcPr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 xml:space="preserve">       负责人签字（盖章）：           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 xml:space="preserve">    年    月    日</w:t>
            </w:r>
          </w:p>
        </w:tc>
      </w:tr>
    </w:tbl>
    <w:p>
      <w:pPr>
        <w:pStyle w:val="22"/>
        <w:spacing w:before="0" w:beforeAutospacing="0" w:after="0" w:afterAutospacing="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3F58"/>
    <w:rsid w:val="0E4427F6"/>
    <w:rsid w:val="139748B1"/>
    <w:rsid w:val="203B675F"/>
    <w:rsid w:val="40EF1917"/>
    <w:rsid w:val="49373DD5"/>
    <w:rsid w:val="564653BA"/>
    <w:rsid w:val="61E0211C"/>
    <w:rsid w:val="71EF4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7E03-0FC7-46F2-99A7-B22C7AAF8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2024-10-17T09:53:00Z</dcterms:created>
  <dc:creator>liuy</dc:creator>
  <cp:lastModifiedBy>hp</cp:lastModifiedBy>
  <cp:lastPrinted>2022-11-18T07:27:00Z</cp:lastPrinted>
  <dcterms:modified xsi:type="dcterms:W3CDTF">2024-12-11T09:03:25Z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B8AA38E8DCFF4087A0F56D6E9686D3A1</vt:lpwstr>
  </property>
</Properties>
</file>