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7D" w:rsidRPr="00E446DD" w:rsidRDefault="00F10334" w:rsidP="00352B2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/>
          <w:b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44"/>
          <w:szCs w:val="44"/>
        </w:rPr>
        <w:t>关于</w:t>
      </w:r>
      <w:r w:rsidR="00D105E8" w:rsidRPr="00E446DD">
        <w:rPr>
          <w:rFonts w:ascii="方正小标宋_GBK" w:eastAsia="方正小标宋_GBK" w:hAnsi="方正小标宋_GBK" w:cs="方正小标宋_GBK" w:hint="eastAsia"/>
          <w:b/>
          <w:kern w:val="2"/>
          <w:sz w:val="44"/>
          <w:szCs w:val="44"/>
        </w:rPr>
        <w:t>庆祝中国共产党建党100周年</w:t>
      </w:r>
    </w:p>
    <w:p w:rsidR="00E3577D" w:rsidRPr="00E446DD" w:rsidRDefault="00F10334" w:rsidP="00352B20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 w:hAnsi="方正小标宋_GBK" w:cs="方正小标宋_GBK"/>
          <w:b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kern w:val="2"/>
          <w:sz w:val="44"/>
          <w:szCs w:val="44"/>
        </w:rPr>
        <w:t>书法作品征集的</w:t>
      </w:r>
      <w:r w:rsidRPr="001203DA">
        <w:rPr>
          <w:rFonts w:ascii="方正小标宋_GBK" w:eastAsia="方正小标宋_GBK" w:hAnsi="方正小标宋_GBK" w:cs="方正小标宋_GBK" w:hint="eastAsia"/>
          <w:b/>
          <w:kern w:val="2"/>
          <w:sz w:val="44"/>
          <w:szCs w:val="44"/>
        </w:rPr>
        <w:t>通知</w:t>
      </w:r>
    </w:p>
    <w:p w:rsidR="00FF2A6B" w:rsidRDefault="00FF2A6B" w:rsidP="00F90CE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</w:p>
    <w:p w:rsidR="00E3577D" w:rsidRPr="00E446DD" w:rsidRDefault="00D105E8" w:rsidP="00F90CE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为</w:t>
      </w:r>
      <w:r w:rsidRPr="001203DA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深入</w:t>
      </w:r>
      <w:r w:rsidR="00F10334" w:rsidRPr="001203DA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学习</w:t>
      </w:r>
      <w:r w:rsidRPr="001203DA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贯彻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习近平新时代中</w:t>
      </w:r>
      <w:r w:rsidR="00FF2A6B"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国</w:t>
      </w:r>
      <w:bookmarkStart w:id="0" w:name="_GoBack"/>
      <w:bookmarkEnd w:id="0"/>
      <w:r w:rsidR="00FF2A6B"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特色社会主义思想和习近平总书记</w:t>
      </w:r>
      <w:r w:rsidR="00883102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在</w:t>
      </w:r>
      <w:r w:rsidR="00883102" w:rsidRPr="00883102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教育文化卫生体育领域专家代表座谈会上的</w:t>
      </w:r>
      <w:r w:rsidR="00FF2A6B"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讲话精神</w:t>
      </w:r>
      <w:r w:rsidR="00FF2A6B" w:rsidRPr="00E446DD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；</w:t>
      </w:r>
      <w:r w:rsidR="00FF2A6B"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为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庆祝中国共产党建党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100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周年，</w:t>
      </w:r>
      <w:r w:rsidR="00FF2A6B"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弘扬传统艺术</w:t>
      </w:r>
      <w:r w:rsidR="00FF2A6B" w:rsidRPr="00E446DD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，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促进书</w:t>
      </w:r>
      <w:r w:rsidR="00DD5F38" w:rsidRPr="00E446DD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法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创作交流，</w:t>
      </w:r>
      <w:r w:rsidR="00FF2A6B" w:rsidRPr="00E446DD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重庆文理学院</w:t>
      </w:r>
      <w:r w:rsidR="00805112"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工会及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书法协会拟举办庆祝中国共产党建党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100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周年书法作品展。有关具体事项</w:t>
      </w:r>
      <w:r w:rsidR="00F90CEB" w:rsidRPr="00E446DD">
        <w:rPr>
          <w:rFonts w:ascii="Times New Roman" w:eastAsia="方正仿宋_GBK" w:hAnsi="Times New Roman" w:cs="Times New Roman" w:hint="eastAsia"/>
          <w:color w:val="000000" w:themeColor="text1"/>
          <w:kern w:val="2"/>
          <w:sz w:val="32"/>
          <w:szCs w:val="32"/>
        </w:rPr>
        <w:t>安排</w:t>
      </w:r>
      <w:r w:rsidRPr="00E446DD">
        <w:rPr>
          <w:rFonts w:ascii="Times New Roman" w:eastAsia="方正仿宋_GBK" w:hAnsi="Times New Roman" w:cs="Times New Roman"/>
          <w:color w:val="000000" w:themeColor="text1"/>
          <w:kern w:val="2"/>
          <w:sz w:val="32"/>
          <w:szCs w:val="32"/>
        </w:rPr>
        <w:t>如下：</w:t>
      </w:r>
    </w:p>
    <w:p w:rsidR="00C219D1" w:rsidRPr="00E446DD" w:rsidRDefault="00C219D1" w:rsidP="00E446DD">
      <w:pPr>
        <w:snapToGrid w:val="0"/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一、活动主题</w:t>
      </w:r>
    </w:p>
    <w:p w:rsidR="00636F02" w:rsidRPr="00E446DD" w:rsidRDefault="00BE2366" w:rsidP="00F90CEB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庆祝建党一百周年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 xml:space="preserve">  </w:t>
      </w:r>
      <w:r w:rsidR="00636F02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弘扬优秀传统文化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 xml:space="preserve"> 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 xml:space="preserve"> </w:t>
      </w:r>
    </w:p>
    <w:p w:rsidR="00E3577D" w:rsidRPr="00E446DD" w:rsidRDefault="00C219D1" w:rsidP="00E446DD">
      <w:pPr>
        <w:snapToGrid w:val="0"/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二、举办单位</w:t>
      </w:r>
    </w:p>
    <w:p w:rsidR="00E44625" w:rsidRPr="00E446DD" w:rsidRDefault="00D105E8" w:rsidP="00636F02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主办单位：</w:t>
      </w:r>
      <w:r w:rsidR="00E44625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重庆文理学院工会</w:t>
      </w:r>
    </w:p>
    <w:p w:rsidR="00E3577D" w:rsidRPr="00E446DD" w:rsidRDefault="00E44625" w:rsidP="00636F02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承办</w:t>
      </w:r>
      <w:r w:rsidR="00805112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单位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：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重庆文理学院书法协会</w:t>
      </w:r>
    </w:p>
    <w:p w:rsidR="00E3577D" w:rsidRPr="00E446DD" w:rsidRDefault="00D105E8" w:rsidP="00636F02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协办单位：重庆文理学院卓越教师教育实验班</w:t>
      </w:r>
    </w:p>
    <w:p w:rsidR="00C219D1" w:rsidRPr="00E446DD" w:rsidRDefault="00D04874" w:rsidP="00E446DD">
      <w:pPr>
        <w:snapToGrid w:val="0"/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三</w:t>
      </w:r>
      <w:r w:rsidR="00C219D1"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、征稿要求</w:t>
      </w:r>
    </w:p>
    <w:p w:rsidR="00E3577D" w:rsidRPr="00E446DD" w:rsidRDefault="00D105E8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（一）</w:t>
      </w:r>
      <w:r w:rsidR="00A601C9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征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稿</w:t>
      </w:r>
      <w:r w:rsidR="00A601C9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对象</w:t>
      </w:r>
    </w:p>
    <w:p w:rsidR="00ED5BCB" w:rsidRPr="00E446DD" w:rsidRDefault="00ED5BCB" w:rsidP="00E446D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全校在岗在编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教职员工</w:t>
      </w:r>
    </w:p>
    <w:p w:rsidR="00E3577D" w:rsidRPr="00E446DD" w:rsidRDefault="00D105E8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（二）作品要求</w:t>
      </w:r>
    </w:p>
    <w:p w:rsidR="008B1A62" w:rsidRPr="00E446DD" w:rsidRDefault="008B1A62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1</w:t>
      </w:r>
      <w:r w:rsidR="00B06C09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.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毛笔书法作品</w:t>
      </w:r>
      <w:r w:rsidR="00A2195A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，</w:t>
      </w:r>
      <w:r w:rsidR="00A2195A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书</w:t>
      </w:r>
      <w:r w:rsidR="00A2195A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体不限</w:t>
      </w:r>
      <w:r w:rsidR="00FF2A6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；</w:t>
      </w:r>
    </w:p>
    <w:p w:rsidR="008B1A62" w:rsidRPr="00E446DD" w:rsidRDefault="008B1A62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2</w:t>
      </w:r>
      <w:r w:rsidR="00B06C09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.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作品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采用竖幅或斗方，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大小不超过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4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尺整张</w:t>
      </w:r>
      <w:r w:rsidR="00FF2A6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；</w:t>
      </w:r>
    </w:p>
    <w:p w:rsidR="008B1A62" w:rsidRPr="00E446DD" w:rsidRDefault="008B1A62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3</w:t>
      </w:r>
      <w:r w:rsidR="00B06C09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.</w:t>
      </w:r>
      <w:r w:rsidR="00A2195A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内容</w:t>
      </w:r>
      <w:r w:rsidR="00A2195A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健康向上</w:t>
      </w:r>
      <w:r w:rsidR="00A2195A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，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与中国共产党的辉煌历史有关的诗词文章等</w:t>
      </w:r>
      <w:r w:rsidR="00FF2A6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；</w:t>
      </w:r>
    </w:p>
    <w:p w:rsidR="00E3577D" w:rsidRPr="00E446DD" w:rsidRDefault="008B1A62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lastRenderedPageBreak/>
        <w:t>4</w:t>
      </w:r>
      <w:r w:rsidR="00B06C09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.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所有作品请勿装裱。</w:t>
      </w:r>
    </w:p>
    <w:p w:rsidR="00E3577D" w:rsidRPr="00E446DD" w:rsidRDefault="00D105E8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（三）</w:t>
      </w:r>
      <w:r w:rsidR="00A601C9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征稿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数量</w:t>
      </w:r>
    </w:p>
    <w:p w:rsidR="00E3577D" w:rsidRPr="00E446DD" w:rsidRDefault="00D105E8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学校书法协会会员每人提交作品</w:t>
      </w:r>
      <w:r w:rsidR="00F13D25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2-3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两幅，其余</w:t>
      </w:r>
      <w:r w:rsidR="00F90CE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教职工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限</w:t>
      </w:r>
      <w:r w:rsidR="00F13D25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1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幅。</w:t>
      </w:r>
    </w:p>
    <w:p w:rsidR="00A601C9" w:rsidRPr="00E446DD" w:rsidRDefault="00D04874" w:rsidP="00E446DD">
      <w:pPr>
        <w:snapToGrid w:val="0"/>
        <w:spacing w:line="600" w:lineRule="exact"/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四、</w:t>
      </w:r>
      <w:r w:rsidR="00A601C9"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投稿地点及</w:t>
      </w:r>
      <w:r w:rsidR="00161CF5"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联系方式</w:t>
      </w:r>
    </w:p>
    <w:p w:rsidR="00161CF5" w:rsidRPr="00E446DD" w:rsidRDefault="00161CF5" w:rsidP="00A601C9">
      <w:pPr>
        <w:ind w:firstLineChars="200" w:firstLine="640"/>
        <w:jc w:val="left"/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投稿地点：重庆文理学院红河校区知津楼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D</w:t>
      </w:r>
      <w:r w:rsidRPr="00E446DD"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50</w:t>
      </w:r>
      <w:r w:rsidR="00A65F46" w:rsidRPr="00E446DD"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7</w:t>
      </w:r>
    </w:p>
    <w:p w:rsidR="00041F71" w:rsidRPr="00E446DD" w:rsidRDefault="00161CF5" w:rsidP="00A601C9">
      <w:pPr>
        <w:ind w:firstLineChars="200" w:firstLine="640"/>
        <w:jc w:val="left"/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联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 xml:space="preserve"> 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系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 xml:space="preserve"> 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人：任华：</w:t>
      </w: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1</w:t>
      </w:r>
      <w:r w:rsidRPr="00E446DD"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3983825537</w:t>
      </w:r>
    </w:p>
    <w:p w:rsidR="00161CF5" w:rsidRPr="00E446DD" w:rsidRDefault="00161CF5" w:rsidP="00041F71">
      <w:pPr>
        <w:ind w:firstLineChars="700" w:firstLine="2240"/>
        <w:jc w:val="left"/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陈华：</w:t>
      </w:r>
      <w:r w:rsidR="00041F71" w:rsidRPr="00E446DD">
        <w:rPr>
          <w:rFonts w:ascii="Times New Roman" w:eastAsia="方正仿宋_GBK" w:hAnsi="方正仿宋_GBK" w:cs="Times New Roman" w:hint="eastAsia"/>
          <w:color w:val="000000" w:themeColor="text1"/>
          <w:sz w:val="32"/>
          <w:szCs w:val="32"/>
        </w:rPr>
        <w:t>3</w:t>
      </w:r>
      <w:r w:rsidR="00041F71" w:rsidRPr="00E446DD"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883950005</w:t>
      </w:r>
    </w:p>
    <w:p w:rsidR="00E3577D" w:rsidRPr="00E446DD" w:rsidRDefault="00A601C9" w:rsidP="00E446DD">
      <w:pPr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五、</w:t>
      </w:r>
      <w:r w:rsidR="00F90CEB"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作品展览</w:t>
      </w:r>
    </w:p>
    <w:p w:rsidR="00E3577D" w:rsidRPr="00E446DD" w:rsidRDefault="00D105E8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展览拟定于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2021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年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6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月</w:t>
      </w:r>
      <w:r w:rsidR="00ED5BC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下</w:t>
      </w:r>
      <w:r w:rsidR="00805112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旬</w:t>
      </w:r>
      <w:r w:rsidR="00F90CE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—</w:t>
      </w:r>
      <w:r w:rsidR="00805112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7</w:t>
      </w:r>
      <w:r w:rsidR="00805112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月</w:t>
      </w:r>
      <w:r w:rsidR="00ED5BC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中旬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在重庆文理学院博文馆</w:t>
      </w:r>
      <w:r w:rsidR="00F90CEB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门厅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举行。</w:t>
      </w:r>
    </w:p>
    <w:p w:rsidR="00E3577D" w:rsidRPr="00E446DD" w:rsidRDefault="00F90CEB" w:rsidP="00E446DD">
      <w:pPr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六</w:t>
      </w:r>
      <w:r w:rsidR="00D04874"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、</w:t>
      </w:r>
      <w:r w:rsidR="00D105E8"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征稿日期</w:t>
      </w:r>
    </w:p>
    <w:p w:rsidR="003263B3" w:rsidRPr="003263B3" w:rsidRDefault="003263B3" w:rsidP="003263B3">
      <w:pPr>
        <w:snapToGrid w:val="0"/>
        <w:spacing w:line="600" w:lineRule="exact"/>
        <w:ind w:firstLineChars="200" w:firstLine="640"/>
        <w:jc w:val="left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Ansi="方正仿宋_GBK"/>
          <w:color w:val="000000" w:themeColor="text1"/>
          <w:sz w:val="32"/>
          <w:szCs w:val="32"/>
        </w:rPr>
        <w:t>2021</w:t>
      </w:r>
      <w:r>
        <w:rPr>
          <w:rFonts w:eastAsia="方正仿宋_GBK" w:hAnsi="方正仿宋_GBK" w:hint="eastAsia"/>
          <w:color w:val="000000" w:themeColor="text1"/>
          <w:sz w:val="32"/>
          <w:szCs w:val="32"/>
        </w:rPr>
        <w:t>年</w:t>
      </w:r>
      <w:r>
        <w:rPr>
          <w:rFonts w:eastAsia="方正仿宋_GBK" w:hAnsi="方正仿宋_GBK"/>
          <w:color w:val="000000" w:themeColor="text1"/>
          <w:sz w:val="32"/>
          <w:szCs w:val="32"/>
        </w:rPr>
        <w:t>4</w:t>
      </w:r>
      <w:r>
        <w:rPr>
          <w:rFonts w:eastAsia="方正仿宋_GBK" w:hAnsi="方正仿宋_GBK" w:hint="eastAsia"/>
          <w:color w:val="000000" w:themeColor="text1"/>
          <w:sz w:val="32"/>
          <w:szCs w:val="32"/>
        </w:rPr>
        <w:t>月</w:t>
      </w:r>
      <w:r w:rsidR="003F082B">
        <w:rPr>
          <w:rFonts w:eastAsia="方正仿宋_GBK" w:hAnsi="方正仿宋_GBK" w:hint="eastAsia"/>
          <w:color w:val="000000" w:themeColor="text1"/>
          <w:sz w:val="32"/>
          <w:szCs w:val="32"/>
        </w:rPr>
        <w:t>6</w:t>
      </w:r>
      <w:r>
        <w:rPr>
          <w:rFonts w:eastAsia="方正仿宋_GBK" w:hAnsi="方正仿宋_GBK" w:hint="eastAsia"/>
          <w:color w:val="000000" w:themeColor="text1"/>
          <w:sz w:val="32"/>
          <w:szCs w:val="32"/>
        </w:rPr>
        <w:t>日至</w:t>
      </w:r>
      <w:r>
        <w:rPr>
          <w:rFonts w:eastAsia="方正仿宋_GBK"/>
          <w:color w:val="000000" w:themeColor="text1"/>
          <w:sz w:val="32"/>
          <w:szCs w:val="32"/>
        </w:rPr>
        <w:t>2021</w:t>
      </w:r>
      <w:r>
        <w:rPr>
          <w:rFonts w:eastAsia="方正仿宋_GBK" w:hAnsi="方正仿宋_GBK" w:hint="eastAsia"/>
          <w:color w:val="000000" w:themeColor="text1"/>
          <w:sz w:val="32"/>
          <w:szCs w:val="32"/>
        </w:rPr>
        <w:t>年</w:t>
      </w:r>
      <w:r>
        <w:rPr>
          <w:rFonts w:eastAsia="方正仿宋_GBK"/>
          <w:color w:val="000000" w:themeColor="text1"/>
          <w:sz w:val="32"/>
          <w:szCs w:val="32"/>
        </w:rPr>
        <w:t>5</w:t>
      </w:r>
      <w:r>
        <w:rPr>
          <w:rFonts w:eastAsia="方正仿宋_GBK" w:hAnsi="方正仿宋_GBK" w:hint="eastAsia"/>
          <w:color w:val="000000" w:themeColor="text1"/>
          <w:sz w:val="32"/>
          <w:szCs w:val="32"/>
        </w:rPr>
        <w:t>月</w:t>
      </w:r>
      <w:r>
        <w:rPr>
          <w:rFonts w:eastAsia="方正仿宋_GBK"/>
          <w:color w:val="000000" w:themeColor="text1"/>
          <w:sz w:val="32"/>
          <w:szCs w:val="32"/>
        </w:rPr>
        <w:t>20</w:t>
      </w:r>
      <w:r>
        <w:rPr>
          <w:rFonts w:eastAsia="方正仿宋_GBK" w:hAnsi="方正仿宋_GBK" w:hint="eastAsia"/>
          <w:color w:val="000000" w:themeColor="text1"/>
          <w:sz w:val="32"/>
          <w:szCs w:val="32"/>
        </w:rPr>
        <w:t>日</w:t>
      </w:r>
      <w:r w:rsidRPr="00E446DD">
        <w:rPr>
          <w:rFonts w:ascii="Times New Roman" w:eastAsia="方正仿宋_GBK" w:hAnsi="方正仿宋_GBK" w:cs="Times New Roman"/>
          <w:color w:val="000000" w:themeColor="text1"/>
          <w:sz w:val="32"/>
          <w:szCs w:val="32"/>
        </w:rPr>
        <w:t>截稿</w:t>
      </w:r>
    </w:p>
    <w:p w:rsidR="00CA0DBD" w:rsidRPr="00E446DD" w:rsidRDefault="00F90CEB" w:rsidP="00E446DD">
      <w:pPr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七</w:t>
      </w:r>
      <w:r w:rsidR="00D105E8"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、展览评奖</w:t>
      </w:r>
    </w:p>
    <w:p w:rsidR="00FF5B15" w:rsidRPr="00E446DD" w:rsidRDefault="00BE2366" w:rsidP="00E446DD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由专家组成评委进行公平、公正评审。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奖项设置</w:t>
      </w:r>
      <w:r w:rsidR="00FF5B15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按照</w:t>
      </w:r>
      <w:r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上级及</w:t>
      </w:r>
      <w:r w:rsidR="00B21621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校</w:t>
      </w:r>
      <w:r w:rsidR="00FF5B15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工会经费收支管理暂行办法执行，分设一等奖、二等奖、三等奖若干</w:t>
      </w:r>
      <w:r w:rsidR="00496200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；</w:t>
      </w:r>
      <w:r w:rsidR="00E446DD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选择</w:t>
      </w:r>
      <w:r w:rsidR="00ED5BCB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的学生作品</w:t>
      </w:r>
      <w:r w:rsidR="00A20F88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，主办方将设置一、二等参</w:t>
      </w:r>
      <w:r w:rsidR="003F082B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展</w:t>
      </w:r>
      <w:r w:rsidR="00A20F88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奖，并颁发证书。</w:t>
      </w:r>
    </w:p>
    <w:p w:rsidR="00E3577D" w:rsidRPr="00E446DD" w:rsidRDefault="00BE7789" w:rsidP="00E446DD">
      <w:pPr>
        <w:ind w:firstLineChars="200" w:firstLine="643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E446DD">
        <w:rPr>
          <w:rFonts w:ascii="Times New Roman" w:eastAsia="方正仿宋_GBK" w:hAnsi="Times New Roman" w:cs="Times New Roman" w:hint="eastAsia"/>
          <w:b/>
          <w:color w:val="000000" w:themeColor="text1"/>
          <w:sz w:val="32"/>
          <w:szCs w:val="32"/>
        </w:rPr>
        <w:t>八</w:t>
      </w:r>
      <w:r w:rsidR="00D105E8" w:rsidRPr="00E446DD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、其它事项</w:t>
      </w:r>
    </w:p>
    <w:p w:rsidR="00E3577D" w:rsidRPr="00E446DD" w:rsidRDefault="00F13D25" w:rsidP="00F13D25">
      <w:pPr>
        <w:pStyle w:val="a3"/>
        <w:shd w:val="clear" w:color="auto" w:fill="FFFFFF"/>
        <w:spacing w:before="0" w:beforeAutospacing="0" w:after="0" w:afterAutospacing="0"/>
        <w:ind w:firstLineChars="150" w:firstLine="48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（一）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投稿作者应当遵守《民法总则》与《著作权法》等法律法规，确保创作内容不存在著作权、名誉权等争议和纠纷。因作品内容或形式而产生的纠纷，均应由投稿作者本人负责</w:t>
      </w:r>
      <w:r w:rsidR="00A20F88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；</w:t>
      </w:r>
    </w:p>
    <w:p w:rsidR="00E3577D" w:rsidRPr="00E446DD" w:rsidRDefault="00F13D25" w:rsidP="00F13D25">
      <w:pPr>
        <w:pStyle w:val="a3"/>
        <w:shd w:val="clear" w:color="auto" w:fill="FFFFFF"/>
        <w:spacing w:before="0" w:beforeAutospacing="0" w:after="0" w:afterAutospacing="0"/>
        <w:ind w:firstLineChars="150" w:firstLine="48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（二）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主办单位对参展作品原件享有完全所有权</w:t>
      </w:r>
      <w:r w:rsidR="00A20F88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；</w:t>
      </w:r>
    </w:p>
    <w:p w:rsidR="00E3577D" w:rsidRPr="00E446DD" w:rsidRDefault="00F13D25" w:rsidP="00F13D25">
      <w:pPr>
        <w:pStyle w:val="a3"/>
        <w:shd w:val="clear" w:color="auto" w:fill="FFFFFF"/>
        <w:spacing w:before="0" w:beforeAutospacing="0" w:after="0" w:afterAutospacing="0"/>
        <w:ind w:firstLineChars="150" w:firstLine="48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（三）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投稿作者一经投稿，即为完全接受本征稿启事全部约定或要求。所有来稿应当符合本启事各项要求</w:t>
      </w:r>
      <w:r w:rsidR="00A20F88"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；</w:t>
      </w:r>
    </w:p>
    <w:p w:rsidR="00E3577D" w:rsidRPr="00E446DD" w:rsidRDefault="00F13D25" w:rsidP="00F13D25">
      <w:pPr>
        <w:pStyle w:val="a3"/>
        <w:shd w:val="clear" w:color="auto" w:fill="FFFFFF"/>
        <w:spacing w:before="0" w:beforeAutospacing="0" w:after="0" w:afterAutospacing="0"/>
        <w:ind w:firstLineChars="150" w:firstLine="480"/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（四）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本</w:t>
      </w:r>
      <w:r w:rsidR="003F082B">
        <w:rPr>
          <w:rFonts w:ascii="Times New Roman" w:eastAsia="方正仿宋_GBK" w:hAnsi="方正仿宋_GBK" w:cs="Times New Roman" w:hint="eastAsia"/>
          <w:color w:val="000000" w:themeColor="text1"/>
          <w:kern w:val="2"/>
          <w:sz w:val="32"/>
          <w:szCs w:val="32"/>
        </w:rPr>
        <w:t>活动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解释权归重庆文理学院</w:t>
      </w:r>
      <w:r w:rsidR="002518B1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工会及</w:t>
      </w:r>
      <w:r w:rsidR="00CA4FC0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书法协会</w:t>
      </w:r>
      <w:r w:rsidR="00D105E8" w:rsidRPr="00E446DD">
        <w:rPr>
          <w:rFonts w:ascii="Times New Roman" w:eastAsia="方正仿宋_GBK" w:hAnsi="方正仿宋_GBK" w:cs="Times New Roman"/>
          <w:color w:val="000000" w:themeColor="text1"/>
          <w:kern w:val="2"/>
          <w:sz w:val="32"/>
          <w:szCs w:val="32"/>
        </w:rPr>
        <w:t>。</w:t>
      </w:r>
    </w:p>
    <w:p w:rsidR="002518B1" w:rsidRDefault="002518B1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</w:p>
    <w:p w:rsidR="00496200" w:rsidRPr="00CA4FC0" w:rsidRDefault="00496200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2"/>
          <w:sz w:val="32"/>
          <w:szCs w:val="32"/>
        </w:rPr>
      </w:pPr>
    </w:p>
    <w:p w:rsidR="003F6485" w:rsidRPr="00E446DD" w:rsidRDefault="00D105E8" w:rsidP="00E446DD">
      <w:pPr>
        <w:pStyle w:val="a3"/>
        <w:shd w:val="clear" w:color="auto" w:fill="FFFFFF"/>
        <w:spacing w:before="0" w:beforeAutospacing="0" w:after="0" w:afterAutospacing="0"/>
        <w:ind w:right="640" w:firstLineChars="200" w:firstLine="643"/>
        <w:jc w:val="right"/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重庆文理学院</w:t>
      </w:r>
      <w:r w:rsidR="002518B1"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工会</w:t>
      </w:r>
    </w:p>
    <w:p w:rsidR="00E3577D" w:rsidRPr="00E446DD" w:rsidRDefault="003F6485" w:rsidP="00E446DD">
      <w:pPr>
        <w:pStyle w:val="a3"/>
        <w:shd w:val="clear" w:color="auto" w:fill="FFFFFF"/>
        <w:spacing w:before="0" w:beforeAutospacing="0" w:after="0" w:afterAutospacing="0"/>
        <w:ind w:right="320" w:firstLineChars="200" w:firstLine="643"/>
        <w:jc w:val="right"/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重庆文理学院</w:t>
      </w:r>
      <w:r w:rsidR="00D105E8"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书法协会</w:t>
      </w:r>
    </w:p>
    <w:p w:rsidR="00E3577D" w:rsidRPr="00E446DD" w:rsidRDefault="00D105E8" w:rsidP="00E446DD">
      <w:pPr>
        <w:pStyle w:val="a3"/>
        <w:shd w:val="clear" w:color="auto" w:fill="FFFFFF"/>
        <w:spacing w:before="0" w:beforeAutospacing="0" w:after="0" w:afterAutospacing="0"/>
        <w:ind w:right="640" w:firstLineChars="200" w:firstLine="643"/>
        <w:jc w:val="right"/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</w:pPr>
      <w:r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2021</w:t>
      </w:r>
      <w:r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年</w:t>
      </w:r>
      <w:r w:rsidR="00E446DD">
        <w:rPr>
          <w:rFonts w:ascii="Times New Roman" w:eastAsia="方正仿宋_GBK" w:hAnsi="Times New Roman" w:cs="Times New Roman" w:hint="eastAsia"/>
          <w:b/>
          <w:color w:val="000000" w:themeColor="text1"/>
          <w:kern w:val="2"/>
          <w:sz w:val="32"/>
          <w:szCs w:val="32"/>
        </w:rPr>
        <w:t>4</w:t>
      </w:r>
      <w:r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月</w:t>
      </w:r>
      <w:r w:rsidR="003F082B">
        <w:rPr>
          <w:rFonts w:ascii="Times New Roman" w:eastAsia="方正仿宋_GBK" w:hAnsi="Times New Roman" w:cs="Times New Roman" w:hint="eastAsia"/>
          <w:b/>
          <w:color w:val="000000" w:themeColor="text1"/>
          <w:kern w:val="2"/>
          <w:sz w:val="32"/>
          <w:szCs w:val="32"/>
        </w:rPr>
        <w:t>6</w:t>
      </w:r>
      <w:r w:rsidRPr="00E446DD">
        <w:rPr>
          <w:rFonts w:ascii="Times New Roman" w:eastAsia="方正仿宋_GBK" w:hAnsi="Times New Roman" w:cs="Times New Roman"/>
          <w:b/>
          <w:color w:val="000000" w:themeColor="text1"/>
          <w:kern w:val="2"/>
          <w:sz w:val="32"/>
          <w:szCs w:val="32"/>
        </w:rPr>
        <w:t>日</w:t>
      </w:r>
    </w:p>
    <w:p w:rsidR="005E1D99" w:rsidRPr="00352B20" w:rsidRDefault="005E1D99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楷体_GB2312" w:hAnsi="Times New Roman" w:cs="Times New Roman"/>
          <w:color w:val="000000" w:themeColor="text1"/>
          <w:kern w:val="2"/>
          <w:sz w:val="32"/>
          <w:szCs w:val="32"/>
        </w:rPr>
      </w:pPr>
    </w:p>
    <w:p w:rsidR="005E1D99" w:rsidRPr="00352B20" w:rsidRDefault="005E1D99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楷体_GB2312" w:hAnsi="Times New Roman" w:cs="Times New Roman"/>
          <w:color w:val="000000" w:themeColor="text1"/>
          <w:kern w:val="2"/>
          <w:sz w:val="32"/>
          <w:szCs w:val="32"/>
        </w:rPr>
      </w:pPr>
    </w:p>
    <w:p w:rsidR="002301B2" w:rsidRPr="003F6485" w:rsidRDefault="002301B2" w:rsidP="00352B20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楷体_GB2312" w:hAnsi="Times New Roman" w:cs="Times New Roman"/>
          <w:color w:val="000000" w:themeColor="text1"/>
          <w:kern w:val="2"/>
          <w:sz w:val="32"/>
          <w:szCs w:val="32"/>
        </w:rPr>
      </w:pPr>
    </w:p>
    <w:p w:rsidR="002301B2" w:rsidRPr="00352B20" w:rsidRDefault="002301B2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2301B2" w:rsidRPr="00352B20" w:rsidRDefault="002301B2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2301B2" w:rsidRDefault="002301B2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BE7789" w:rsidRDefault="00BE7789" w:rsidP="00352B20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rFonts w:ascii="Times New Roman" w:eastAsia="楷体_GB2312" w:hAnsi="Times New Roman" w:cs="Times New Roman"/>
          <w:bCs/>
        </w:rPr>
      </w:pPr>
    </w:p>
    <w:p w:rsidR="00041F71" w:rsidRDefault="00041F71">
      <w:pPr>
        <w:widowControl/>
        <w:jc w:val="left"/>
        <w:rPr>
          <w:rFonts w:ascii="Times New Roman" w:eastAsia="楷体_GB2312" w:hAnsi="Times New Roman" w:cs="Times New Roman"/>
          <w:bCs/>
          <w:kern w:val="0"/>
          <w:sz w:val="24"/>
        </w:rPr>
      </w:pPr>
    </w:p>
    <w:sectPr w:rsidR="00041F71" w:rsidSect="00352B20"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A4" w:rsidRDefault="00BD52A4" w:rsidP="005F2046">
      <w:r>
        <w:separator/>
      </w:r>
    </w:p>
  </w:endnote>
  <w:endnote w:type="continuationSeparator" w:id="1">
    <w:p w:rsidR="00BD52A4" w:rsidRDefault="00BD52A4" w:rsidP="005F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A4" w:rsidRDefault="00BD52A4" w:rsidP="005F2046">
      <w:r>
        <w:separator/>
      </w:r>
    </w:p>
  </w:footnote>
  <w:footnote w:type="continuationSeparator" w:id="1">
    <w:p w:rsidR="00BD52A4" w:rsidRDefault="00BD52A4" w:rsidP="005F2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3D3"/>
    <w:rsid w:val="000151D3"/>
    <w:rsid w:val="00041F71"/>
    <w:rsid w:val="000458D7"/>
    <w:rsid w:val="00070BDD"/>
    <w:rsid w:val="000D5844"/>
    <w:rsid w:val="000E48F3"/>
    <w:rsid w:val="00102B7A"/>
    <w:rsid w:val="001203DA"/>
    <w:rsid w:val="00122796"/>
    <w:rsid w:val="001344BB"/>
    <w:rsid w:val="00161CF5"/>
    <w:rsid w:val="001804C1"/>
    <w:rsid w:val="001C1B36"/>
    <w:rsid w:val="001D4425"/>
    <w:rsid w:val="002301B2"/>
    <w:rsid w:val="002518B1"/>
    <w:rsid w:val="00271F6E"/>
    <w:rsid w:val="002E0107"/>
    <w:rsid w:val="00315A57"/>
    <w:rsid w:val="003263B3"/>
    <w:rsid w:val="00337BFB"/>
    <w:rsid w:val="003430A1"/>
    <w:rsid w:val="00352B20"/>
    <w:rsid w:val="00386CD7"/>
    <w:rsid w:val="003C7888"/>
    <w:rsid w:val="003D1791"/>
    <w:rsid w:val="003D5342"/>
    <w:rsid w:val="003F082B"/>
    <w:rsid w:val="003F6485"/>
    <w:rsid w:val="0041710C"/>
    <w:rsid w:val="004703C3"/>
    <w:rsid w:val="00482AC1"/>
    <w:rsid w:val="0049225C"/>
    <w:rsid w:val="00496200"/>
    <w:rsid w:val="004A63DF"/>
    <w:rsid w:val="004C53D3"/>
    <w:rsid w:val="0050577E"/>
    <w:rsid w:val="00527744"/>
    <w:rsid w:val="005D40B3"/>
    <w:rsid w:val="005E1D99"/>
    <w:rsid w:val="005F2046"/>
    <w:rsid w:val="00636F02"/>
    <w:rsid w:val="0068186A"/>
    <w:rsid w:val="00681D55"/>
    <w:rsid w:val="0070636E"/>
    <w:rsid w:val="007E3047"/>
    <w:rsid w:val="00805112"/>
    <w:rsid w:val="00820632"/>
    <w:rsid w:val="00831800"/>
    <w:rsid w:val="008821B1"/>
    <w:rsid w:val="00883102"/>
    <w:rsid w:val="008A072B"/>
    <w:rsid w:val="008A712F"/>
    <w:rsid w:val="008B1A62"/>
    <w:rsid w:val="008B3BD0"/>
    <w:rsid w:val="008F3F3E"/>
    <w:rsid w:val="009B2999"/>
    <w:rsid w:val="009D0EB4"/>
    <w:rsid w:val="009E3CA3"/>
    <w:rsid w:val="00A20F88"/>
    <w:rsid w:val="00A2195A"/>
    <w:rsid w:val="00A54CAF"/>
    <w:rsid w:val="00A601C9"/>
    <w:rsid w:val="00A65F46"/>
    <w:rsid w:val="00A757FE"/>
    <w:rsid w:val="00AC0907"/>
    <w:rsid w:val="00AC7154"/>
    <w:rsid w:val="00AD43C6"/>
    <w:rsid w:val="00B06C09"/>
    <w:rsid w:val="00B21621"/>
    <w:rsid w:val="00B740F3"/>
    <w:rsid w:val="00BA6BAB"/>
    <w:rsid w:val="00BD52A4"/>
    <w:rsid w:val="00BE2366"/>
    <w:rsid w:val="00BE7789"/>
    <w:rsid w:val="00BF74F0"/>
    <w:rsid w:val="00C219D1"/>
    <w:rsid w:val="00C3273E"/>
    <w:rsid w:val="00C52C97"/>
    <w:rsid w:val="00C659D7"/>
    <w:rsid w:val="00C9396A"/>
    <w:rsid w:val="00CA0DBD"/>
    <w:rsid w:val="00CA4FC0"/>
    <w:rsid w:val="00CF3A8C"/>
    <w:rsid w:val="00D04874"/>
    <w:rsid w:val="00D105E8"/>
    <w:rsid w:val="00D20C76"/>
    <w:rsid w:val="00D47E2A"/>
    <w:rsid w:val="00D72A0F"/>
    <w:rsid w:val="00D8128B"/>
    <w:rsid w:val="00DD5F38"/>
    <w:rsid w:val="00E3577D"/>
    <w:rsid w:val="00E44625"/>
    <w:rsid w:val="00E446DD"/>
    <w:rsid w:val="00E70F1F"/>
    <w:rsid w:val="00E76FA9"/>
    <w:rsid w:val="00E941C3"/>
    <w:rsid w:val="00EA3124"/>
    <w:rsid w:val="00EC6DB3"/>
    <w:rsid w:val="00ED5BCB"/>
    <w:rsid w:val="00F10334"/>
    <w:rsid w:val="00F13D25"/>
    <w:rsid w:val="00F84AFD"/>
    <w:rsid w:val="00F90CEB"/>
    <w:rsid w:val="00FC5CF0"/>
    <w:rsid w:val="00FF2A6B"/>
    <w:rsid w:val="00FF5B15"/>
    <w:rsid w:val="163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8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0E48F3"/>
    <w:rPr>
      <w:b/>
      <w:bCs/>
    </w:rPr>
  </w:style>
  <w:style w:type="paragraph" w:styleId="a5">
    <w:name w:val="header"/>
    <w:basedOn w:val="a"/>
    <w:link w:val="Char"/>
    <w:uiPriority w:val="99"/>
    <w:unhideWhenUsed/>
    <w:rsid w:val="005F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2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2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5E1D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E1D99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uiPriority w:val="39"/>
    <w:qFormat/>
    <w:rsid w:val="005E1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903F294-6EC3-4FF7-9FAC-A8BF6498D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20</cp:revision>
  <cp:lastPrinted>2021-03-26T00:47:00Z</cp:lastPrinted>
  <dcterms:created xsi:type="dcterms:W3CDTF">2021-03-31T02:25:00Z</dcterms:created>
  <dcterms:modified xsi:type="dcterms:W3CDTF">2021-04-06T00:09:00Z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3AA5CFD52DF54FF9BEF2EB8247B6ED3F</vt:lpwstr>
  </property>
</Properties>
</file>